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93" w:rsidRPr="00D31B09" w:rsidRDefault="00AC39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jdgxs"/>
      <w:bookmarkEnd w:id="0"/>
      <w:r w:rsidRPr="00D31B09">
        <w:rPr>
          <w:rFonts w:ascii="Times New Roman" w:hAnsi="Times New Roman"/>
          <w:b/>
          <w:sz w:val="28"/>
          <w:szCs w:val="28"/>
        </w:rPr>
        <w:t>Инфоповод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0"/>
        <w:gridCol w:w="8322"/>
      </w:tblGrid>
      <w:tr w:rsidR="00DA2993" w:rsidRPr="00D31B09" w:rsidTr="00236779">
        <w:trPr>
          <w:trHeight w:val="1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Текст публик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а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79" w:rsidRDefault="00236779" w:rsidP="0023677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ЦОПП Курганской области совместно с Центром занятости н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селения города Кургана организовал встречу студентов выпускных групп ПОО и граждан, имеющих статус «безработные» с предст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вителями успешных </w:t>
            </w:r>
            <w:r w:rsid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строительных организаций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региона:</w:t>
            </w:r>
          </w:p>
          <w:p w:rsidR="00457F2C" w:rsidRPr="003A30B8" w:rsidRDefault="00236779" w:rsidP="0023677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ООО 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Домстроймонтаж</w:t>
            </w:r>
            <w:proofErr w:type="spellEnd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»;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- ООО «Специализированный застройщик «Космос»;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- АО «</w:t>
            </w:r>
            <w:proofErr w:type="spellStart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Стальмонтаж</w:t>
            </w:r>
            <w:proofErr w:type="spellEnd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»; 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- ООО «Строительная компания «Троя – С»;</w:t>
            </w:r>
            <w:proofErr w:type="gramEnd"/>
          </w:p>
          <w:p w:rsidR="00D31189" w:rsidRDefault="00D31189" w:rsidP="00D3118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 ООО 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«Стро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ительная компания «Агат 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Строй».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="00457F2C" w:rsidRPr="003A30B8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   </w:t>
            </w:r>
            <w:proofErr w:type="gramStart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Открывая Ярмарку, исполняющий обязанности директора Центра занятости населения города Кургана Ирина Брагина, отметила актуальность проводимого мероприятия для решения проблем трудоустройства различных категорий граждан, в том числе – трудоустройства </w:t>
            </w:r>
            <w:r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граждан при поиске работы 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молодых специалистов.</w:t>
            </w:r>
            <w:proofErr w:type="gramEnd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Она представила оптимальны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 эффективный алгоритм 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действий.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</w:t>
            </w:r>
            <w:r w:rsidR="00A4564F" w:rsidRPr="003A30B8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 xml:space="preserve">Исполняющий обязанности руководителя 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</w:t>
            </w:r>
            <w:r w:rsidR="00A4564F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ОПП Никита </w:t>
            </w:r>
            <w:proofErr w:type="spellStart"/>
            <w:r w:rsidR="00A4564F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Курбаченков</w:t>
            </w:r>
            <w:proofErr w:type="spellEnd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презентовал возможности ЦОПП по подготовке, переподготовке и повышению квалификации работников строительной отрасли с учетом требований </w:t>
            </w:r>
            <w:proofErr w:type="spellStart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цифровизации</w:t>
            </w:r>
            <w:proofErr w:type="spellEnd"/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экономики.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Работодатели рассказали аудитории об условиях труда в строительных организациях, имеющихся вакансиях, социальных гарантиях для начинающих специалистов и возможностях карьерного роста. Ответили на вопросы, касающиеся планирования трудоустройства на конкретное предприятие.</w:t>
            </w:r>
            <w:r w:rsidR="00457F2C"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 ходе активного диалога с работодателями была представлена </w:t>
            </w:r>
          </w:p>
          <w:p w:rsidR="005136C0" w:rsidRPr="00457F2C" w:rsidRDefault="00457F2C" w:rsidP="00D3118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A3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контактная информация для дальнейшего взаимодействия к соискателям вакансий. Многие из участников определились с выбором места будущей трудовой деятельности в строительном комплексе Курганской области.</w:t>
            </w:r>
          </w:p>
        </w:tc>
      </w:tr>
      <w:tr w:rsidR="00DA2993" w:rsidRPr="00D31B09" w:rsidTr="0023677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Дата проведения и название мер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о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87" w:rsidRDefault="00745887" w:rsidP="003A30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A2993" w:rsidRPr="003B4B3A" w:rsidRDefault="00457F2C" w:rsidP="003A30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  <w:r w:rsidR="00553FB4" w:rsidRPr="003B4B3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45887">
              <w:rPr>
                <w:rFonts w:ascii="Times New Roman" w:hAnsi="Times New Roman"/>
                <w:color w:val="auto"/>
                <w:sz w:val="28"/>
                <w:szCs w:val="28"/>
              </w:rPr>
              <w:t>мая</w:t>
            </w:r>
            <w:r w:rsidR="00AC3991" w:rsidRPr="003B4B3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 года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AF6CB1" w:rsidRPr="00AF6CB1" w:rsidRDefault="00AF6CB1" w:rsidP="003A30B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45887" w:rsidRPr="00457F2C" w:rsidRDefault="00457F2C" w:rsidP="003A30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// ЯРМАРКА ВАКАНСИЙ ДЛЯ БУДУЩИХ СТРОИТЕЛЕЙ //</w:t>
            </w:r>
            <w:r w:rsidR="00AF6CB1" w:rsidRPr="00457F2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DA2993" w:rsidRPr="00D31B09" w:rsidTr="0023677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Тематика мер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о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887" w:rsidRPr="00AF6CB1" w:rsidRDefault="005164DF" w:rsidP="003A30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трудоустройству выпускников</w:t>
            </w:r>
            <w:r w:rsidR="00A4564F">
              <w:rPr>
                <w:rFonts w:ascii="Times New Roman" w:hAnsi="Times New Roman"/>
                <w:sz w:val="28"/>
                <w:szCs w:val="28"/>
              </w:rPr>
              <w:t xml:space="preserve"> ПОО</w:t>
            </w:r>
          </w:p>
        </w:tc>
      </w:tr>
      <w:tr w:rsidR="00DA2993" w:rsidRPr="00D31B09" w:rsidTr="0023677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6C0" w:rsidRDefault="00C05CCD" w:rsidP="003A30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22530A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- ЦОПП Курганской области;</w:t>
            </w:r>
          </w:p>
          <w:p w:rsidR="00457F2C" w:rsidRDefault="00457F2C" w:rsidP="003A30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Центр</w:t>
            </w:r>
            <w:r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занятости населения города Кургана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Курганской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010AD6" w:rsidRPr="005164DF" w:rsidRDefault="00236779" w:rsidP="003A30B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- </w:t>
            </w:r>
            <w:r w:rsid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ООО </w:t>
            </w:r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Домстроймонтаж</w:t>
            </w:r>
            <w:proofErr w:type="spellEnd"/>
            <w:r w:rsid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ООО «Специализированный застро</w:t>
            </w:r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</w:t>
            </w:r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щик «Космос»</w:t>
            </w:r>
            <w:r w:rsid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АО «</w:t>
            </w:r>
            <w:proofErr w:type="spellStart"/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Стальмонтаж</w:t>
            </w:r>
            <w:proofErr w:type="spellEnd"/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ООО «Строительная компания «Троя – С»</w:t>
            </w:r>
            <w:r w:rsid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457F2C" w:rsidRP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ООО «Стро</w:t>
            </w:r>
            <w:r w:rsidR="00457F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ительная компания «Агат Строй».</w:t>
            </w:r>
            <w:proofErr w:type="gramEnd"/>
          </w:p>
        </w:tc>
      </w:tr>
      <w:tr w:rsidR="00DA2993" w:rsidRPr="00D31B09" w:rsidTr="0023677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Цели меропри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я</w:t>
            </w:r>
            <w:r w:rsidRPr="00D31B09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3A" w:rsidRPr="00AB3952" w:rsidRDefault="00A4564F" w:rsidP="003A30B8">
            <w:pPr>
              <w:shd w:val="clear" w:color="auto" w:fill="FFFFFF"/>
              <w:jc w:val="both"/>
              <w:rPr>
                <w:rFonts w:ascii="Times New Roman" w:hAnsi="Times New Roman"/>
                <w:color w:val="1A1A1A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Привлечение работодателей строительной отрасли к взаимодейс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вию с выпускниками</w:t>
            </w:r>
            <w:r w:rsidR="001A70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ПОО</w:t>
            </w:r>
          </w:p>
        </w:tc>
      </w:tr>
      <w:tr w:rsidR="00DA2993" w:rsidRPr="00D31B09" w:rsidTr="00236779">
        <w:trPr>
          <w:trHeight w:val="1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lastRenderedPageBreak/>
              <w:t>Итоги и эффекты от мероприятия (роль ЦОПП в мероприятии)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EE" w:rsidRPr="003E73EE" w:rsidRDefault="00966C81" w:rsidP="003A30B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C81">
              <w:rPr>
                <w:rFonts w:ascii="Times New Roman" w:hAnsi="Times New Roman"/>
                <w:sz w:val="28"/>
                <w:szCs w:val="28"/>
              </w:rPr>
              <w:t>В результате п</w:t>
            </w:r>
            <w:r w:rsidR="003E73EE">
              <w:rPr>
                <w:rFonts w:ascii="Times New Roman" w:hAnsi="Times New Roman"/>
                <w:sz w:val="28"/>
                <w:szCs w:val="28"/>
              </w:rPr>
              <w:t>р</w:t>
            </w:r>
            <w:r w:rsidRPr="00966C81">
              <w:rPr>
                <w:rFonts w:ascii="Times New Roman" w:hAnsi="Times New Roman"/>
                <w:sz w:val="28"/>
                <w:szCs w:val="28"/>
              </w:rPr>
              <w:t>оведенно</w:t>
            </w:r>
            <w:bookmarkStart w:id="1" w:name="_GoBack"/>
            <w:bookmarkEnd w:id="1"/>
            <w:r w:rsidRPr="00966C81">
              <w:rPr>
                <w:rFonts w:ascii="Times New Roman" w:hAnsi="Times New Roman"/>
                <w:sz w:val="28"/>
                <w:szCs w:val="28"/>
              </w:rPr>
              <w:t>го мероприятия</w:t>
            </w:r>
            <w:r w:rsidR="00457F2C">
              <w:rPr>
                <w:rFonts w:ascii="Times New Roman" w:hAnsi="Times New Roman"/>
                <w:sz w:val="28"/>
                <w:szCs w:val="28"/>
              </w:rPr>
              <w:t xml:space="preserve"> представители строител</w:t>
            </w:r>
            <w:r w:rsidR="00457F2C">
              <w:rPr>
                <w:rFonts w:ascii="Times New Roman" w:hAnsi="Times New Roman"/>
                <w:sz w:val="28"/>
                <w:szCs w:val="28"/>
              </w:rPr>
              <w:t>ь</w:t>
            </w:r>
            <w:r w:rsidR="00457F2C">
              <w:rPr>
                <w:rFonts w:ascii="Times New Roman" w:hAnsi="Times New Roman"/>
                <w:sz w:val="28"/>
                <w:szCs w:val="28"/>
              </w:rPr>
              <w:t>ных организаций региона обменялись контактными телефонами с</w:t>
            </w:r>
            <w:r w:rsidR="003E73EE">
              <w:rPr>
                <w:rFonts w:ascii="Times New Roman" w:hAnsi="Times New Roman"/>
                <w:sz w:val="28"/>
                <w:szCs w:val="28"/>
              </w:rPr>
              <w:t xml:space="preserve"> участниками мероприятия для дальнейшего взаимодействия, мн</w:t>
            </w:r>
            <w:r w:rsidR="003E73EE">
              <w:rPr>
                <w:rFonts w:ascii="Times New Roman" w:hAnsi="Times New Roman"/>
                <w:sz w:val="28"/>
                <w:szCs w:val="28"/>
              </w:rPr>
              <w:t>о</w:t>
            </w:r>
            <w:r w:rsidR="003E73EE">
              <w:rPr>
                <w:rFonts w:ascii="Times New Roman" w:hAnsi="Times New Roman"/>
                <w:sz w:val="28"/>
                <w:szCs w:val="28"/>
              </w:rPr>
              <w:t>гие участники определись с выбором места своей трудовой де</w:t>
            </w:r>
            <w:r w:rsidR="003E73EE">
              <w:rPr>
                <w:rFonts w:ascii="Times New Roman" w:hAnsi="Times New Roman"/>
                <w:sz w:val="28"/>
                <w:szCs w:val="28"/>
              </w:rPr>
              <w:t>я</w:t>
            </w:r>
            <w:r w:rsidR="003E73EE">
              <w:rPr>
                <w:rFonts w:ascii="Times New Roman" w:hAnsi="Times New Roman"/>
                <w:sz w:val="28"/>
                <w:szCs w:val="28"/>
              </w:rPr>
              <w:t xml:space="preserve">тельности. </w:t>
            </w:r>
          </w:p>
        </w:tc>
      </w:tr>
      <w:tr w:rsidR="00DA2993" w:rsidRPr="00D31B09" w:rsidTr="0023677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 xml:space="preserve">Ссылка на уже опубликованную новость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91" w:rsidRDefault="005C4089" w:rsidP="004734C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5" w:history="1">
              <w:r w:rsidR="00517891" w:rsidRPr="006179D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https://vk.com/public212247359?w=wall-212247359_277</w:t>
              </w:r>
            </w:hyperlink>
          </w:p>
          <w:p w:rsidR="003E73EE" w:rsidRPr="00517891" w:rsidRDefault="005C4089" w:rsidP="004734C9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hyperlink r:id="rId6" w:history="1">
              <w:r w:rsidR="00517891" w:rsidRPr="0051789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https://t.me/copp45/786</w:t>
              </w:r>
            </w:hyperlink>
          </w:p>
          <w:p w:rsidR="004734C9" w:rsidRPr="003E73EE" w:rsidRDefault="003E73EE" w:rsidP="004734C9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17891">
              <w:rPr>
                <w:rFonts w:ascii="Times New Roman" w:hAnsi="Times New Roman"/>
                <w:color w:val="auto"/>
                <w:sz w:val="28"/>
                <w:szCs w:val="28"/>
              </w:rPr>
              <w:t>https://copp45.ru/news/yarmarka-vakansiy-dlya-budushchikh-stroiteley/</w:t>
            </w:r>
          </w:p>
        </w:tc>
      </w:tr>
      <w:tr w:rsidR="00DA2993" w:rsidRPr="00D31B09" w:rsidTr="0023677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31B09" w:rsidRDefault="00AC3991">
            <w:pPr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hAnsi="Times New Roman"/>
                <w:sz w:val="28"/>
                <w:szCs w:val="28"/>
              </w:rPr>
              <w:t>Ответственное лицо, контакты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B09" w:rsidRPr="00D31B09" w:rsidRDefault="00AF6CB1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Курбаченков</w:t>
            </w:r>
            <w:proofErr w:type="spellEnd"/>
            <w:r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 xml:space="preserve"> Никита Андреевич</w:t>
            </w:r>
            <w:r w:rsidR="00D31B09"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 xml:space="preserve">, </w:t>
            </w:r>
          </w:p>
          <w:p w:rsidR="00D31B09" w:rsidRPr="00D31B09" w:rsidRDefault="00AF6CB1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Исполняющий</w:t>
            </w:r>
            <w:proofErr w:type="gramEnd"/>
            <w:r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 xml:space="preserve"> обязанности руководителя</w:t>
            </w:r>
            <w:r w:rsidR="00D31B09"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 xml:space="preserve"> Центра опережающей профессиональной подготовки Курганской области</w:t>
            </w:r>
          </w:p>
          <w:p w:rsidR="00D31B09" w:rsidRPr="00D31B09" w:rsidRDefault="00AF6CB1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Тел.: 89828075723</w:t>
            </w: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Атлас Ольга Ильинична,</w:t>
            </w:r>
          </w:p>
          <w:p w:rsidR="00D31B09" w:rsidRPr="00D31B09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ответственный за написание пост-релизов и пресс-релизов</w:t>
            </w:r>
          </w:p>
          <w:p w:rsidR="00DA2993" w:rsidRPr="00D31B09" w:rsidRDefault="00D31B09" w:rsidP="00D31B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B09">
              <w:rPr>
                <w:rFonts w:ascii="Times New Roman" w:eastAsia="NSimSun" w:hAnsi="Times New Roman"/>
                <w:sz w:val="28"/>
                <w:szCs w:val="28"/>
                <w:lang w:eastAsia="zh-CN" w:bidi="hi-IN"/>
              </w:rPr>
              <w:t>Тел.: 89091748858</w:t>
            </w:r>
          </w:p>
        </w:tc>
      </w:tr>
    </w:tbl>
    <w:p w:rsidR="00553FB4" w:rsidRPr="00AC3991" w:rsidRDefault="00553FB4" w:rsidP="00FB1D38">
      <w:pPr>
        <w:spacing w:line="240" w:lineRule="auto"/>
        <w:rPr>
          <w:rFonts w:ascii="Arial" w:hAnsi="Arial"/>
          <w:szCs w:val="22"/>
        </w:rPr>
      </w:pPr>
    </w:p>
    <w:sectPr w:rsidR="00553FB4" w:rsidRPr="00AC3991" w:rsidSect="00DA299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characterSpacingControl w:val="doNotCompress"/>
  <w:compat/>
  <w:rsids>
    <w:rsidRoot w:val="00DA2993"/>
    <w:rsid w:val="00010AD6"/>
    <w:rsid w:val="00045B32"/>
    <w:rsid w:val="000B54E5"/>
    <w:rsid w:val="001A70D4"/>
    <w:rsid w:val="001C50E1"/>
    <w:rsid w:val="0022530A"/>
    <w:rsid w:val="00234ED2"/>
    <w:rsid w:val="00236779"/>
    <w:rsid w:val="0025097C"/>
    <w:rsid w:val="0026618E"/>
    <w:rsid w:val="00281BD5"/>
    <w:rsid w:val="003A30B8"/>
    <w:rsid w:val="003B4B3A"/>
    <w:rsid w:val="003E73EE"/>
    <w:rsid w:val="00455DE9"/>
    <w:rsid w:val="00457F2C"/>
    <w:rsid w:val="004734C9"/>
    <w:rsid w:val="004C0008"/>
    <w:rsid w:val="005136C0"/>
    <w:rsid w:val="005164DF"/>
    <w:rsid w:val="00517891"/>
    <w:rsid w:val="0054285E"/>
    <w:rsid w:val="005520E7"/>
    <w:rsid w:val="00553FB4"/>
    <w:rsid w:val="005C4089"/>
    <w:rsid w:val="00657EEB"/>
    <w:rsid w:val="006B1DE9"/>
    <w:rsid w:val="00745887"/>
    <w:rsid w:val="0087189D"/>
    <w:rsid w:val="00875C09"/>
    <w:rsid w:val="0093006F"/>
    <w:rsid w:val="00966C81"/>
    <w:rsid w:val="00A33963"/>
    <w:rsid w:val="00A4564F"/>
    <w:rsid w:val="00AB3952"/>
    <w:rsid w:val="00AC3991"/>
    <w:rsid w:val="00AF6CB1"/>
    <w:rsid w:val="00B058FD"/>
    <w:rsid w:val="00B838AF"/>
    <w:rsid w:val="00C05CCD"/>
    <w:rsid w:val="00C3331F"/>
    <w:rsid w:val="00CF012D"/>
    <w:rsid w:val="00D06DC9"/>
    <w:rsid w:val="00D31189"/>
    <w:rsid w:val="00D31B09"/>
    <w:rsid w:val="00D92843"/>
    <w:rsid w:val="00DA2993"/>
    <w:rsid w:val="00DD047C"/>
    <w:rsid w:val="00E37413"/>
    <w:rsid w:val="00EA7118"/>
    <w:rsid w:val="00F934A5"/>
    <w:rsid w:val="00FB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2993"/>
  </w:style>
  <w:style w:type="paragraph" w:styleId="10">
    <w:name w:val="heading 1"/>
    <w:basedOn w:val="a"/>
    <w:next w:val="a"/>
    <w:link w:val="11"/>
    <w:uiPriority w:val="9"/>
    <w:qFormat/>
    <w:rsid w:val="00DA2993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DA2993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DA2993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A2993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A29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DA2993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2993"/>
  </w:style>
  <w:style w:type="paragraph" w:styleId="21">
    <w:name w:val="toc 2"/>
    <w:next w:val="a"/>
    <w:link w:val="22"/>
    <w:uiPriority w:val="39"/>
    <w:rsid w:val="00DA29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29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29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299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DA299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A29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29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2993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A2993"/>
    <w:rPr>
      <w:b/>
      <w:sz w:val="28"/>
    </w:rPr>
  </w:style>
  <w:style w:type="paragraph" w:styleId="31">
    <w:name w:val="toc 3"/>
    <w:next w:val="a"/>
    <w:link w:val="32"/>
    <w:uiPriority w:val="39"/>
    <w:rsid w:val="00DA29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A299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DA2993"/>
    <w:rPr>
      <w:b/>
      <w:sz w:val="22"/>
    </w:rPr>
  </w:style>
  <w:style w:type="character" w:customStyle="1" w:styleId="11">
    <w:name w:val="Заголовок 1 Знак"/>
    <w:basedOn w:val="1"/>
    <w:link w:val="10"/>
    <w:rsid w:val="00DA2993"/>
    <w:rPr>
      <w:b/>
      <w:sz w:val="48"/>
    </w:rPr>
  </w:style>
  <w:style w:type="paragraph" w:customStyle="1" w:styleId="12">
    <w:name w:val="Гиперссылка1"/>
    <w:link w:val="a3"/>
    <w:rsid w:val="00DA2993"/>
    <w:rPr>
      <w:color w:val="0000FF"/>
      <w:u w:val="single"/>
    </w:rPr>
  </w:style>
  <w:style w:type="character" w:styleId="a3">
    <w:name w:val="Hyperlink"/>
    <w:link w:val="12"/>
    <w:rsid w:val="00DA2993"/>
    <w:rPr>
      <w:color w:val="0000FF"/>
      <w:u w:val="single"/>
    </w:rPr>
  </w:style>
  <w:style w:type="paragraph" w:customStyle="1" w:styleId="Footnote">
    <w:name w:val="Footnote"/>
    <w:link w:val="Footnote0"/>
    <w:rsid w:val="00DA29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A299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A299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A29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A29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A29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A29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29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A29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29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A29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2993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DA2993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DA2993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DA2993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DA2993"/>
    <w:rPr>
      <w:b/>
      <w:sz w:val="72"/>
    </w:rPr>
  </w:style>
  <w:style w:type="character" w:customStyle="1" w:styleId="40">
    <w:name w:val="Заголовок 4 Знак"/>
    <w:basedOn w:val="1"/>
    <w:link w:val="4"/>
    <w:rsid w:val="00DA2993"/>
    <w:rPr>
      <w:b/>
      <w:sz w:val="24"/>
    </w:rPr>
  </w:style>
  <w:style w:type="character" w:customStyle="1" w:styleId="20">
    <w:name w:val="Заголовок 2 Знак"/>
    <w:basedOn w:val="1"/>
    <w:link w:val="2"/>
    <w:rsid w:val="00DA2993"/>
    <w:rPr>
      <w:b/>
      <w:sz w:val="36"/>
    </w:rPr>
  </w:style>
  <w:style w:type="character" w:customStyle="1" w:styleId="60">
    <w:name w:val="Заголовок 6 Знак"/>
    <w:basedOn w:val="1"/>
    <w:link w:val="6"/>
    <w:rsid w:val="00DA2993"/>
    <w:rPr>
      <w:b/>
      <w:sz w:val="20"/>
    </w:rPr>
  </w:style>
  <w:style w:type="table" w:customStyle="1" w:styleId="TableNormal">
    <w:name w:val="Table Normal"/>
    <w:rsid w:val="00DA29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DA299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D31B09"/>
    <w:rPr>
      <w:color w:val="605E5C"/>
      <w:shd w:val="clear" w:color="auto" w:fill="E1DFDD"/>
    </w:rPr>
  </w:style>
  <w:style w:type="paragraph" w:customStyle="1" w:styleId="LO-normal">
    <w:name w:val="LO-normal"/>
    <w:qFormat/>
    <w:rsid w:val="0054285E"/>
    <w:pPr>
      <w:spacing w:after="160" w:line="259" w:lineRule="auto"/>
    </w:pPr>
    <w:rPr>
      <w:rFonts w:eastAsia="Calibri" w:cs="Calibri"/>
      <w:color w:val="auto"/>
      <w:szCs w:val="22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55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FB4"/>
    <w:rPr>
      <w:rFonts w:ascii="Tahoma" w:hAnsi="Tahoma" w:cs="Tahoma"/>
      <w:sz w:val="16"/>
      <w:szCs w:val="16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934A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530A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13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copp45/786" TargetMode="External"/><Relationship Id="rId5" Type="http://schemas.openxmlformats.org/officeDocument/2006/relationships/hyperlink" Target="https://vk.com/public212247359?w=wall-212247359_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1781-AD8E-436C-966E-5CC86F26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2023-05-23T03:31:00Z</dcterms:created>
  <dcterms:modified xsi:type="dcterms:W3CDTF">2023-05-23T04:20:00Z</dcterms:modified>
</cp:coreProperties>
</file>